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F631E"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11模双头铜大拉机</w:t>
      </w:r>
      <w:r>
        <w:rPr>
          <w:rFonts w:asciiTheme="majorEastAsia" w:hAnsiTheme="majorEastAsia" w:eastAsiaTheme="majorEastAsia"/>
          <w:b/>
          <w:sz w:val="32"/>
          <w:szCs w:val="32"/>
        </w:rPr>
        <w:t>采购要求</w:t>
      </w:r>
    </w:p>
    <w:p w14:paraId="0E02F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一、设备用途</w:t>
      </w:r>
    </w:p>
    <w:p w14:paraId="78A9F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该设备适用于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将铜杆拉制成圆铜线或异形线，并在线退火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507F4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二、设备主要部件组成</w:t>
      </w:r>
    </w:p>
    <w:p w14:paraId="4D4E9DBE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1、双头悬臂式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放线架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1台</w:t>
      </w:r>
    </w:p>
    <w:p w14:paraId="25C40B08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2、伺服微滑动11模双头铜拉丝机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1台</w:t>
      </w:r>
    </w:p>
    <w:p w14:paraId="13CE1C7F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3、10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000A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退火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机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1套</w:t>
      </w:r>
    </w:p>
    <w:p w14:paraId="641B69DF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4、张力储线器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2台</w:t>
      </w:r>
    </w:p>
    <w:p w14:paraId="4C07FFE0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PND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630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/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全自动双盘收线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套</w:t>
      </w:r>
    </w:p>
    <w:p w14:paraId="626E2F78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6、成圈收线机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套</w:t>
      </w:r>
    </w:p>
    <w:p w14:paraId="1EDA924E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轴承润滑油站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1台</w:t>
      </w:r>
    </w:p>
    <w:p w14:paraId="66DBAFBB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电机冷却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液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1台</w:t>
      </w:r>
    </w:p>
    <w:p w14:paraId="19214995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9、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拉丝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供应站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1台</w:t>
      </w:r>
    </w:p>
    <w:p w14:paraId="74CD9732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10、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退火液供应站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1台</w:t>
      </w:r>
    </w:p>
    <w:p w14:paraId="0E15CA85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11、轧头穿模机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1台</w:t>
      </w:r>
    </w:p>
    <w:p w14:paraId="7A8EEFD4">
      <w:pPr>
        <w:keepNext w:val="0"/>
        <w:keepLines w:val="0"/>
        <w:pageBreakBefore w:val="0"/>
        <w:widowControl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424" w:leftChars="-202" w:right="-340" w:rightChars="-162" w:firstLine="425" w:firstLineChars="152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电控系统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ab/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1套</w:t>
      </w:r>
    </w:p>
    <w:p w14:paraId="73413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三、设备方向</w:t>
      </w:r>
    </w:p>
    <w:p w14:paraId="6CA3F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右手机（面对设备左放右收）</w:t>
      </w:r>
    </w:p>
    <w:p w14:paraId="08664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四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设备颜色</w:t>
      </w:r>
    </w:p>
    <w:p w14:paraId="5B638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电气控制柜：灰色RAL7032，设备绿色RAL6011</w:t>
      </w:r>
    </w:p>
    <w:p w14:paraId="6A635111">
      <w:pPr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五、设备主要技术参数</w:t>
      </w:r>
    </w:p>
    <w:tbl>
      <w:tblPr>
        <w:tblStyle w:val="5"/>
        <w:tblW w:w="94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2260"/>
        <w:gridCol w:w="1721"/>
        <w:gridCol w:w="1320"/>
        <w:gridCol w:w="1608"/>
        <w:gridCol w:w="1996"/>
      </w:tblGrid>
      <w:tr w14:paraId="0414BA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3C219B4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2260" w:type="dxa"/>
            <w:vAlign w:val="center"/>
          </w:tcPr>
          <w:p w14:paraId="5E9545C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项目</w:t>
            </w:r>
          </w:p>
        </w:tc>
        <w:tc>
          <w:tcPr>
            <w:tcW w:w="6645" w:type="dxa"/>
            <w:gridSpan w:val="4"/>
            <w:vAlign w:val="center"/>
          </w:tcPr>
          <w:p w14:paraId="083E761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  <w:t>技术要求</w:t>
            </w:r>
          </w:p>
        </w:tc>
      </w:tr>
      <w:tr w14:paraId="75A67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7403256E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4E0C8B8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进杆直径</w:t>
            </w:r>
          </w:p>
        </w:tc>
        <w:tc>
          <w:tcPr>
            <w:tcW w:w="6645" w:type="dxa"/>
            <w:gridSpan w:val="4"/>
            <w:vAlign w:val="center"/>
          </w:tcPr>
          <w:p w14:paraId="140CCCD0">
            <w:pPr>
              <w:numPr>
                <w:ilvl w:val="0"/>
                <w:numId w:val="0"/>
              </w:numPr>
              <w:ind w:left="619" w:leftChars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Φ8mm</w:t>
            </w:r>
          </w:p>
        </w:tc>
      </w:tr>
      <w:tr w14:paraId="4956EB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6B8146E7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0E4000C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出线直径</w:t>
            </w:r>
          </w:p>
        </w:tc>
        <w:tc>
          <w:tcPr>
            <w:tcW w:w="6645" w:type="dxa"/>
            <w:gridSpan w:val="4"/>
            <w:vAlign w:val="center"/>
          </w:tcPr>
          <w:p w14:paraId="7AD1FF8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2*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Φ1.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~3.5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，1*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Φ3.5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~4.5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mm</w:t>
            </w:r>
          </w:p>
        </w:tc>
      </w:tr>
      <w:tr w14:paraId="0E273B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7EED2FF7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Merge w:val="restart"/>
            <w:vAlign w:val="center"/>
          </w:tcPr>
          <w:p w14:paraId="090DE3FF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最大速度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(退火)</w:t>
            </w:r>
          </w:p>
        </w:tc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74EF267F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出线直径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462F5B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速度</w:t>
            </w:r>
          </w:p>
        </w:tc>
        <w:tc>
          <w:tcPr>
            <w:tcW w:w="1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4521F6">
            <w:pPr>
              <w:pStyle w:val="1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最大产量</w:t>
            </w:r>
          </w:p>
          <w:p w14:paraId="4F798112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(单头)</w:t>
            </w:r>
          </w:p>
        </w:tc>
        <w:tc>
          <w:tcPr>
            <w:tcW w:w="1996" w:type="dxa"/>
            <w:tcBorders>
              <w:left w:val="single" w:color="auto" w:sz="4" w:space="0"/>
            </w:tcBorders>
            <w:vAlign w:val="center"/>
          </w:tcPr>
          <w:p w14:paraId="632001FA">
            <w:pPr>
              <w:pStyle w:val="10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最大产量</w:t>
            </w:r>
          </w:p>
          <w:p w14:paraId="6CDD368F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(双头)</w:t>
            </w:r>
          </w:p>
        </w:tc>
      </w:tr>
      <w:tr w14:paraId="2E9C0B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76B5AD13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52145C0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57B0A0F1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Φ1.60mm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6B958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6870"/>
                <w:tab w:val="left" w:pos="6950"/>
                <w:tab w:val="left" w:pos="7030"/>
                <w:tab w:val="left" w:pos="7110"/>
                <w:tab w:val="left" w:pos="8130"/>
                <w:tab w:val="left" w:pos="8210"/>
                <w:tab w:val="left" w:pos="8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30m/s</w:t>
            </w:r>
          </w:p>
        </w:tc>
        <w:tc>
          <w:tcPr>
            <w:tcW w:w="1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5D836E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6870"/>
                <w:tab w:val="left" w:pos="6950"/>
                <w:tab w:val="left" w:pos="7030"/>
                <w:tab w:val="left" w:pos="7110"/>
                <w:tab w:val="left" w:pos="8130"/>
                <w:tab w:val="left" w:pos="8210"/>
                <w:tab w:val="left" w:pos="8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1700kg/h</w:t>
            </w:r>
          </w:p>
        </w:tc>
        <w:tc>
          <w:tcPr>
            <w:tcW w:w="1996" w:type="dxa"/>
            <w:tcBorders>
              <w:left w:val="single" w:color="auto" w:sz="4" w:space="0"/>
            </w:tcBorders>
            <w:vAlign w:val="center"/>
          </w:tcPr>
          <w:p w14:paraId="56D3C220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3400kg/h</w:t>
            </w:r>
          </w:p>
        </w:tc>
      </w:tr>
      <w:tr w14:paraId="1C5F58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2C85F039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6F3ADC9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6D97489C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2x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Φ1.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78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mm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C704D8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6870"/>
                <w:tab w:val="left" w:pos="6950"/>
                <w:tab w:val="left" w:pos="7030"/>
                <w:tab w:val="left" w:pos="7110"/>
                <w:tab w:val="left" w:pos="8130"/>
                <w:tab w:val="left" w:pos="8210"/>
                <w:tab w:val="left" w:pos="8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28m/s</w:t>
            </w:r>
          </w:p>
        </w:tc>
        <w:tc>
          <w:tcPr>
            <w:tcW w:w="1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62C0C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6870"/>
                <w:tab w:val="left" w:pos="6950"/>
                <w:tab w:val="left" w:pos="7030"/>
                <w:tab w:val="left" w:pos="7110"/>
                <w:tab w:val="left" w:pos="8130"/>
                <w:tab w:val="left" w:pos="8210"/>
                <w:tab w:val="left" w:pos="8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2200kg/h</w:t>
            </w:r>
          </w:p>
        </w:tc>
        <w:tc>
          <w:tcPr>
            <w:tcW w:w="1996" w:type="dxa"/>
            <w:tcBorders>
              <w:left w:val="single" w:color="auto" w:sz="4" w:space="0"/>
            </w:tcBorders>
            <w:vAlign w:val="center"/>
          </w:tcPr>
          <w:p w14:paraId="613429D8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4400kg/h</w:t>
            </w:r>
          </w:p>
        </w:tc>
      </w:tr>
      <w:tr w14:paraId="0E3BB2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478E5EC6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41736DE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16C8EFBC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2xΦ2.0mm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A9271D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6870"/>
                <w:tab w:val="left" w:pos="6950"/>
                <w:tab w:val="left" w:pos="7030"/>
                <w:tab w:val="left" w:pos="7110"/>
                <w:tab w:val="left" w:pos="8130"/>
                <w:tab w:val="left" w:pos="8210"/>
                <w:tab w:val="left" w:pos="8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25m/s</w:t>
            </w:r>
          </w:p>
        </w:tc>
        <w:tc>
          <w:tcPr>
            <w:tcW w:w="1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927E8A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6870"/>
                <w:tab w:val="left" w:pos="6950"/>
                <w:tab w:val="left" w:pos="7030"/>
                <w:tab w:val="left" w:pos="7110"/>
                <w:tab w:val="left" w:pos="8130"/>
                <w:tab w:val="left" w:pos="8210"/>
                <w:tab w:val="left" w:pos="8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2500kg/h</w:t>
            </w:r>
          </w:p>
        </w:tc>
        <w:tc>
          <w:tcPr>
            <w:tcW w:w="1996" w:type="dxa"/>
            <w:tcBorders>
              <w:left w:val="single" w:color="auto" w:sz="4" w:space="0"/>
            </w:tcBorders>
            <w:vAlign w:val="center"/>
          </w:tcPr>
          <w:p w14:paraId="595168A0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5000kg/h</w:t>
            </w:r>
          </w:p>
        </w:tc>
      </w:tr>
      <w:tr w14:paraId="036DAA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1A503A01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051CBBF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44E0EB4D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2xΦ2.6mm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3EBAB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6870"/>
                <w:tab w:val="left" w:pos="6950"/>
                <w:tab w:val="left" w:pos="7030"/>
                <w:tab w:val="left" w:pos="7110"/>
                <w:tab w:val="left" w:pos="8130"/>
                <w:tab w:val="left" w:pos="8210"/>
                <w:tab w:val="left" w:pos="8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20m/s</w:t>
            </w:r>
          </w:p>
        </w:tc>
        <w:tc>
          <w:tcPr>
            <w:tcW w:w="1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07639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6870"/>
                <w:tab w:val="left" w:pos="6950"/>
                <w:tab w:val="left" w:pos="7030"/>
                <w:tab w:val="left" w:pos="7110"/>
                <w:tab w:val="left" w:pos="8130"/>
                <w:tab w:val="left" w:pos="8210"/>
                <w:tab w:val="left" w:pos="8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00kg/h</w:t>
            </w:r>
          </w:p>
        </w:tc>
        <w:tc>
          <w:tcPr>
            <w:tcW w:w="1996" w:type="dxa"/>
            <w:tcBorders>
              <w:left w:val="single" w:color="auto" w:sz="4" w:space="0"/>
            </w:tcBorders>
            <w:vAlign w:val="center"/>
          </w:tcPr>
          <w:p w14:paraId="7FD35006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00kg/h</w:t>
            </w:r>
          </w:p>
        </w:tc>
      </w:tr>
      <w:tr w14:paraId="449B75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0B2CA55F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18F663F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71C26F76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2xΦ3.0mm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FB6116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6870"/>
                <w:tab w:val="left" w:pos="6950"/>
                <w:tab w:val="left" w:pos="7030"/>
                <w:tab w:val="left" w:pos="7110"/>
                <w:tab w:val="left" w:pos="8130"/>
                <w:tab w:val="left" w:pos="8210"/>
                <w:tab w:val="left" w:pos="8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15m/s</w:t>
            </w:r>
          </w:p>
        </w:tc>
        <w:tc>
          <w:tcPr>
            <w:tcW w:w="1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5825D4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6870"/>
                <w:tab w:val="left" w:pos="6950"/>
                <w:tab w:val="left" w:pos="7030"/>
                <w:tab w:val="left" w:pos="7110"/>
                <w:tab w:val="left" w:pos="8130"/>
                <w:tab w:val="left" w:pos="8210"/>
                <w:tab w:val="left" w:pos="8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00kg/h</w:t>
            </w:r>
          </w:p>
        </w:tc>
        <w:tc>
          <w:tcPr>
            <w:tcW w:w="1996" w:type="dxa"/>
            <w:tcBorders>
              <w:left w:val="single" w:color="auto" w:sz="4" w:space="0"/>
            </w:tcBorders>
            <w:vAlign w:val="center"/>
          </w:tcPr>
          <w:p w14:paraId="4E618609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00kg/h</w:t>
            </w:r>
          </w:p>
        </w:tc>
      </w:tr>
      <w:tr w14:paraId="62289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05BC93A9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7409F8D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59D1278B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2xΦ3.5mm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0815D0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6870"/>
                <w:tab w:val="left" w:pos="6950"/>
                <w:tab w:val="left" w:pos="7030"/>
                <w:tab w:val="left" w:pos="7110"/>
                <w:tab w:val="left" w:pos="8130"/>
                <w:tab w:val="left" w:pos="8210"/>
                <w:tab w:val="left" w:pos="8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11m/s</w:t>
            </w:r>
          </w:p>
        </w:tc>
        <w:tc>
          <w:tcPr>
            <w:tcW w:w="1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AD290D">
            <w:pPr>
              <w:pStyle w:val="10"/>
              <w:keepNext w:val="0"/>
              <w:keepLines w:val="0"/>
              <w:pageBreakBefore w:val="0"/>
              <w:widowControl/>
              <w:tabs>
                <w:tab w:val="left" w:pos="6870"/>
                <w:tab w:val="left" w:pos="6950"/>
                <w:tab w:val="left" w:pos="7030"/>
                <w:tab w:val="left" w:pos="7110"/>
                <w:tab w:val="left" w:pos="8130"/>
                <w:tab w:val="left" w:pos="8210"/>
                <w:tab w:val="left" w:pos="8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00kg/h</w:t>
            </w:r>
          </w:p>
        </w:tc>
        <w:tc>
          <w:tcPr>
            <w:tcW w:w="1996" w:type="dxa"/>
            <w:tcBorders>
              <w:left w:val="single" w:color="auto" w:sz="4" w:space="0"/>
            </w:tcBorders>
            <w:vAlign w:val="center"/>
          </w:tcPr>
          <w:p w14:paraId="47FDC6E6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00kg/h</w:t>
            </w:r>
          </w:p>
        </w:tc>
      </w:tr>
      <w:tr w14:paraId="6B7433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1901AB49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4C027FF1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04A2A14F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1xΦ4.0mm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4185F7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m/S</w:t>
            </w:r>
          </w:p>
        </w:tc>
        <w:tc>
          <w:tcPr>
            <w:tcW w:w="1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030E97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3620kg/h</w:t>
            </w:r>
          </w:p>
        </w:tc>
        <w:tc>
          <w:tcPr>
            <w:tcW w:w="1996" w:type="dxa"/>
            <w:tcBorders>
              <w:left w:val="single" w:color="auto" w:sz="4" w:space="0"/>
            </w:tcBorders>
            <w:vAlign w:val="center"/>
          </w:tcPr>
          <w:p w14:paraId="7136654D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624D9D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1D3058E3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Merge w:val="continue"/>
            <w:vAlign w:val="center"/>
          </w:tcPr>
          <w:p w14:paraId="5E4A290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21" w:type="dxa"/>
            <w:tcBorders>
              <w:right w:val="single" w:color="auto" w:sz="4" w:space="0"/>
            </w:tcBorders>
            <w:vAlign w:val="center"/>
          </w:tcPr>
          <w:p w14:paraId="437A045B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1xΦ4.5mm</w:t>
            </w:r>
          </w:p>
        </w:tc>
        <w:tc>
          <w:tcPr>
            <w:tcW w:w="13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5460D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m/S</w:t>
            </w:r>
          </w:p>
        </w:tc>
        <w:tc>
          <w:tcPr>
            <w:tcW w:w="16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7A2B4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3560kg/h</w:t>
            </w:r>
          </w:p>
        </w:tc>
        <w:tc>
          <w:tcPr>
            <w:tcW w:w="1996" w:type="dxa"/>
            <w:tcBorders>
              <w:left w:val="single" w:color="auto" w:sz="4" w:space="0"/>
            </w:tcBorders>
            <w:vAlign w:val="center"/>
          </w:tcPr>
          <w:p w14:paraId="5E916E80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/</w:t>
            </w:r>
          </w:p>
        </w:tc>
      </w:tr>
      <w:tr w14:paraId="3F916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20889137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110F0289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模具尺寸</w:t>
            </w:r>
          </w:p>
        </w:tc>
        <w:tc>
          <w:tcPr>
            <w:tcW w:w="6645" w:type="dxa"/>
            <w:gridSpan w:val="4"/>
            <w:vAlign w:val="center"/>
          </w:tcPr>
          <w:p w14:paraId="2C5B6CE9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 xml:space="preserve">Φ53*35mm </w:t>
            </w:r>
          </w:p>
        </w:tc>
      </w:tr>
      <w:tr w14:paraId="3CBF23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033DB09C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322ADF75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拉伸道次</w:t>
            </w:r>
          </w:p>
        </w:tc>
        <w:tc>
          <w:tcPr>
            <w:tcW w:w="6645" w:type="dxa"/>
            <w:gridSpan w:val="4"/>
            <w:vAlign w:val="center"/>
          </w:tcPr>
          <w:p w14:paraId="4E0E0A26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</w:tr>
      <w:tr w14:paraId="0E9890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2148F9BB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6AC3C553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延伸系数</w:t>
            </w:r>
          </w:p>
        </w:tc>
        <w:tc>
          <w:tcPr>
            <w:tcW w:w="6645" w:type="dxa"/>
            <w:gridSpan w:val="4"/>
            <w:vAlign w:val="center"/>
          </w:tcPr>
          <w:p w14:paraId="5987C471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1.1~1.5</w:t>
            </w:r>
          </w:p>
        </w:tc>
      </w:tr>
      <w:tr w14:paraId="074A9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48344F98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69433020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拉丝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鼓轮直径</w:t>
            </w:r>
          </w:p>
        </w:tc>
        <w:tc>
          <w:tcPr>
            <w:tcW w:w="6645" w:type="dxa"/>
            <w:gridSpan w:val="4"/>
            <w:vAlign w:val="center"/>
          </w:tcPr>
          <w:p w14:paraId="4FBCE030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Φ450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mm</w:t>
            </w:r>
          </w:p>
        </w:tc>
      </w:tr>
      <w:tr w14:paraId="5C8F6C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21BA80E4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7B015BF7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拉丝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电机最大转矩</w:t>
            </w:r>
          </w:p>
        </w:tc>
        <w:tc>
          <w:tcPr>
            <w:tcW w:w="6645" w:type="dxa"/>
            <w:gridSpan w:val="4"/>
            <w:vAlign w:val="center"/>
          </w:tcPr>
          <w:p w14:paraId="3DF180D8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0N.m</w:t>
            </w:r>
          </w:p>
        </w:tc>
      </w:tr>
      <w:tr w14:paraId="049225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65EAF37A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0BE27818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退火轮直径</w:t>
            </w:r>
          </w:p>
        </w:tc>
        <w:tc>
          <w:tcPr>
            <w:tcW w:w="6645" w:type="dxa"/>
            <w:gridSpan w:val="4"/>
            <w:vAlign w:val="center"/>
          </w:tcPr>
          <w:p w14:paraId="16BFC868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Ф500mm</w:t>
            </w:r>
          </w:p>
        </w:tc>
      </w:tr>
      <w:tr w14:paraId="43DBB3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2E5DB2D9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395A813B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退火电机转矩</w:t>
            </w:r>
          </w:p>
        </w:tc>
        <w:tc>
          <w:tcPr>
            <w:tcW w:w="6645" w:type="dxa"/>
            <w:gridSpan w:val="4"/>
            <w:vAlign w:val="center"/>
          </w:tcPr>
          <w:p w14:paraId="2B6406EE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375Nm</w:t>
            </w:r>
          </w:p>
        </w:tc>
      </w:tr>
      <w:tr w14:paraId="3F7192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68" w:type="dxa"/>
            <w:vAlign w:val="center"/>
          </w:tcPr>
          <w:p w14:paraId="3A988CA6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5B8AED8D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退火牵引电机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转矩</w:t>
            </w:r>
          </w:p>
        </w:tc>
        <w:tc>
          <w:tcPr>
            <w:tcW w:w="6645" w:type="dxa"/>
            <w:gridSpan w:val="4"/>
            <w:vAlign w:val="center"/>
          </w:tcPr>
          <w:p w14:paraId="1FC675E8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Nm</w:t>
            </w:r>
          </w:p>
        </w:tc>
      </w:tr>
      <w:tr w14:paraId="32EBAF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3A22F723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2F5A3F75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退火电压</w:t>
            </w:r>
          </w:p>
        </w:tc>
        <w:tc>
          <w:tcPr>
            <w:tcW w:w="6645" w:type="dxa"/>
            <w:gridSpan w:val="4"/>
            <w:vAlign w:val="center"/>
          </w:tcPr>
          <w:p w14:paraId="1D9C5967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V</w:t>
            </w:r>
          </w:p>
        </w:tc>
      </w:tr>
      <w:tr w14:paraId="40590A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174AB8EE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6DF04EBF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退火电流</w:t>
            </w:r>
          </w:p>
        </w:tc>
        <w:tc>
          <w:tcPr>
            <w:tcW w:w="6645" w:type="dxa"/>
            <w:gridSpan w:val="4"/>
            <w:vAlign w:val="center"/>
          </w:tcPr>
          <w:p w14:paraId="62A0D15A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10000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A</w:t>
            </w:r>
          </w:p>
        </w:tc>
      </w:tr>
      <w:tr w14:paraId="2292EC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Align w:val="center"/>
          </w:tcPr>
          <w:p w14:paraId="3B9E8534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2260" w:type="dxa"/>
            <w:vAlign w:val="center"/>
          </w:tcPr>
          <w:p w14:paraId="54344A30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退火后延伸率</w:t>
            </w:r>
          </w:p>
        </w:tc>
        <w:tc>
          <w:tcPr>
            <w:tcW w:w="6645" w:type="dxa"/>
            <w:gridSpan w:val="4"/>
            <w:vAlign w:val="center"/>
          </w:tcPr>
          <w:p w14:paraId="71B0EA61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≥32%</w:t>
            </w:r>
          </w:p>
        </w:tc>
      </w:tr>
      <w:tr w14:paraId="34FF4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0AE22E5A">
            <w:pPr>
              <w:pStyle w:val="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451CDF58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最大储线长度</w:t>
            </w:r>
          </w:p>
        </w:tc>
        <w:tc>
          <w:tcPr>
            <w:tcW w:w="6645" w:type="dxa"/>
            <w:gridSpan w:val="4"/>
            <w:vAlign w:val="center"/>
          </w:tcPr>
          <w:p w14:paraId="7BCDFC5B">
            <w:pPr>
              <w:pStyle w:val="10"/>
              <w:ind w:left="0" w:leftChars="0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m</w:t>
            </w:r>
          </w:p>
        </w:tc>
      </w:tr>
    </w:tbl>
    <w:p w14:paraId="46ADDF81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55512811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714E551F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870ECB0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02335A1D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备注：</w:t>
      </w:r>
    </w:p>
    <w:p w14:paraId="3590CBC1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拉丝鼓轮由伺服电机驱动，速度稳定，调速精度高并且同步性好。</w:t>
      </w:r>
    </w:p>
    <w:p w14:paraId="684636AF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全自动上下线盘，无需人工干涉，线盘自动传送到安全防护罩之外，最大限度保证了人员安全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5A364CD9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3、可对接AGV小车，一次转运两个空盘或满盘。</w:t>
      </w:r>
    </w:p>
    <w:p w14:paraId="019B5F32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4、满盘转向：满盘可旋转180度，根据使用需求将两个满盘在收线区域工位上调整为同向（顺时针、逆时针）。</w:t>
      </w:r>
    </w:p>
    <w:p w14:paraId="52D01149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5、主电机、碳刷设有超温报警、乱线自动报警停机功能。</w:t>
      </w:r>
    </w:p>
    <w:p w14:paraId="48A09B99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6、西门子品牌的人机界面系统，进行监控检测及故障显示。</w:t>
      </w:r>
    </w:p>
    <w:p w14:paraId="1E2CECE0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7、备用以太网口，可与用户MES系统对接，满足用户对设备的数据采集。</w:t>
      </w:r>
    </w:p>
    <w:p w14:paraId="73A0FF4D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62BD6744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E76BFAC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57D30DDF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BC4BB3E">
      <w:pPr>
        <w:ind w:right="-512" w:rightChars="-244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6D7CD377">
      <w:pPr>
        <w:ind w:right="-512" w:rightChars="-244" w:firstLine="5320" w:firstLineChars="19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江苏东强股份有限公司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C1E6C"/>
    <w:multiLevelType w:val="multilevel"/>
    <w:tmpl w:val="5E6C1E6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DA"/>
    <w:rsid w:val="000B1968"/>
    <w:rsid w:val="000B3EBB"/>
    <w:rsid w:val="001637D4"/>
    <w:rsid w:val="003216C1"/>
    <w:rsid w:val="00507290"/>
    <w:rsid w:val="00540447"/>
    <w:rsid w:val="00791032"/>
    <w:rsid w:val="007A4164"/>
    <w:rsid w:val="00BB5593"/>
    <w:rsid w:val="00BC4BFE"/>
    <w:rsid w:val="00C25B47"/>
    <w:rsid w:val="00CC2D2F"/>
    <w:rsid w:val="00D33EDA"/>
    <w:rsid w:val="00D34D48"/>
    <w:rsid w:val="00DE1797"/>
    <w:rsid w:val="00E63A6F"/>
    <w:rsid w:val="00EB40D9"/>
    <w:rsid w:val="1D935CD6"/>
    <w:rsid w:val="3936785A"/>
    <w:rsid w:val="3FCA7269"/>
    <w:rsid w:val="42475C7D"/>
    <w:rsid w:val="5C1270D2"/>
    <w:rsid w:val="63CD3DA5"/>
    <w:rsid w:val="79B3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10">
    <w:name w:val="表格1"/>
    <w:basedOn w:val="11"/>
    <w:qFormat/>
    <w:uiPriority w:val="0"/>
    <w:pPr>
      <w:jc w:val="center"/>
    </w:pPr>
  </w:style>
  <w:style w:type="paragraph" w:customStyle="1" w:styleId="11">
    <w:name w:val="表格"/>
    <w:basedOn w:val="1"/>
    <w:qFormat/>
    <w:uiPriority w:val="0"/>
    <w:pPr>
      <w:spacing w:after="0"/>
      <w:ind w:left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631</Words>
  <Characters>927</Characters>
  <Lines>6</Lines>
  <Paragraphs>1</Paragraphs>
  <TotalTime>1</TotalTime>
  <ScaleCrop>false</ScaleCrop>
  <LinksUpToDate>false</LinksUpToDate>
  <CharactersWithSpaces>1309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2025-09-30T08:27:00Z</dcterms:created>
  <dc:creator>admin</dc:creator>
  <cp:lastModifiedBy>徐星</cp:lastModifiedBy>
  <dcterms:modified xsi:type="dcterms:W3CDTF">2026-03-05T00:49:38Z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eyJoZGlkIjoiNjhkM2RjMjBkNzkyYTMxOTI3YTVjNmY3NDIzMzFkYTMiLCJ1c2VySWQiOiIzMDUwMDAwODgifQ==</vt:lpwstr>
  </property>
  <property fmtid="{D5CDD505-2E9C-101B-9397-08002B2CF9AE}" pid="4" name="ICV">
    <vt:lpwstr>F04AC2287EF84866AB8A13527254F07E_12</vt:lpwstr>
  </property>
</Properties>
</file>